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EE" w:rsidRPr="00DD1837" w:rsidRDefault="00DD1837">
      <w:pPr>
        <w:spacing w:after="0" w:line="408" w:lineRule="auto"/>
        <w:ind w:left="120"/>
        <w:jc w:val="center"/>
        <w:rPr>
          <w:lang w:val="ru-RU"/>
        </w:rPr>
      </w:pPr>
      <w:bookmarkStart w:id="0" w:name="block-16717593"/>
      <w:r w:rsidRPr="00DD18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7EE" w:rsidRPr="00DD1837" w:rsidRDefault="002D3CA6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</w:t>
      </w:r>
      <w:r w:rsidR="00DD1837" w:rsidRPr="00DD1837">
        <w:rPr>
          <w:rFonts w:ascii="Times New Roman" w:hAnsi="Times New Roman"/>
          <w:b/>
          <w:color w:val="000000"/>
          <w:sz w:val="28"/>
          <w:lang w:val="ru-RU"/>
        </w:rPr>
        <w:t xml:space="preserve">бразования Кировской области </w:t>
      </w:r>
      <w:bookmarkEnd w:id="1"/>
    </w:p>
    <w:p w:rsidR="00C437EE" w:rsidRPr="00DD1837" w:rsidRDefault="002D3CA6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>
        <w:rPr>
          <w:rFonts w:ascii="Times New Roman" w:hAnsi="Times New Roman"/>
          <w:b/>
          <w:color w:val="000000"/>
          <w:sz w:val="28"/>
          <w:lang w:val="ru-RU"/>
        </w:rPr>
        <w:t>Управление о</w:t>
      </w:r>
      <w:r w:rsidR="00DD1837" w:rsidRPr="00DD1837">
        <w:rPr>
          <w:rFonts w:ascii="Times New Roman" w:hAnsi="Times New Roman"/>
          <w:b/>
          <w:color w:val="000000"/>
          <w:sz w:val="28"/>
          <w:lang w:val="ru-RU"/>
        </w:rPr>
        <w:t>бразования города Котельнич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C437EE" w:rsidRPr="00DD1837" w:rsidRDefault="00DD1837">
      <w:pPr>
        <w:spacing w:after="0" w:line="408" w:lineRule="auto"/>
        <w:ind w:left="120"/>
        <w:jc w:val="center"/>
        <w:rPr>
          <w:lang w:val="ru-RU"/>
        </w:rPr>
      </w:pPr>
      <w:r w:rsidRPr="00DD1837">
        <w:rPr>
          <w:rFonts w:ascii="Times New Roman" w:hAnsi="Times New Roman"/>
          <w:b/>
          <w:color w:val="000000"/>
          <w:sz w:val="28"/>
          <w:lang w:val="ru-RU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  <w:lang w:val="ru-RU"/>
        </w:rPr>
        <w:t>отельнича</w:t>
      </w:r>
    </w:p>
    <w:p w:rsidR="00C437EE" w:rsidRPr="00DD1837" w:rsidRDefault="00C437EE">
      <w:pPr>
        <w:spacing w:after="0"/>
        <w:ind w:left="120"/>
        <w:rPr>
          <w:lang w:val="ru-RU"/>
        </w:rPr>
      </w:pPr>
    </w:p>
    <w:p w:rsidR="00C437EE" w:rsidRPr="00DD1837" w:rsidRDefault="00C437EE">
      <w:pPr>
        <w:spacing w:after="0"/>
        <w:ind w:left="120"/>
        <w:rPr>
          <w:lang w:val="ru-RU"/>
        </w:rPr>
      </w:pPr>
    </w:p>
    <w:p w:rsidR="00C437EE" w:rsidRPr="00DD1837" w:rsidRDefault="00C437EE">
      <w:pPr>
        <w:spacing w:after="0"/>
        <w:ind w:left="120"/>
        <w:rPr>
          <w:lang w:val="ru-RU"/>
        </w:rPr>
      </w:pPr>
    </w:p>
    <w:p w:rsidR="00C437EE" w:rsidRPr="00DD1837" w:rsidRDefault="00C437E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D1837" w:rsidRPr="00E2220E" w:rsidTr="00DD1837">
        <w:tc>
          <w:tcPr>
            <w:tcW w:w="3114" w:type="dxa"/>
          </w:tcPr>
          <w:p w:rsidR="00DD1837" w:rsidRPr="0040209D" w:rsidRDefault="00DD1837" w:rsidP="00DD18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1837" w:rsidRPr="008944ED" w:rsidRDefault="00DD1837" w:rsidP="00DD1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D1837" w:rsidRPr="008944ED" w:rsidRDefault="00DD1837" w:rsidP="002D3C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DD1837" w:rsidRDefault="00DD1837" w:rsidP="00DD18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1837" w:rsidRPr="0040209D" w:rsidRDefault="00DD1837" w:rsidP="00DD18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837" w:rsidRPr="0040209D" w:rsidRDefault="00DD1837" w:rsidP="00DD1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1837" w:rsidRPr="008944ED" w:rsidRDefault="00DD1837" w:rsidP="00DD1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DD1837" w:rsidRPr="008944ED" w:rsidRDefault="00DD1837" w:rsidP="002D3C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2D3CA6" w:rsidRDefault="00DD1837" w:rsidP="00DD18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1837" w:rsidRDefault="00DD1837" w:rsidP="00DD18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1837" w:rsidRPr="0040209D" w:rsidRDefault="00DD1837" w:rsidP="00DD18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837" w:rsidRDefault="00DD1837" w:rsidP="00DD1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1837" w:rsidRPr="008944ED" w:rsidRDefault="00DD1837" w:rsidP="00DD1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D1837" w:rsidRDefault="00DD1837" w:rsidP="00DD18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1837" w:rsidRPr="008944ED" w:rsidRDefault="00DD1837" w:rsidP="00DD18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2D3CA6" w:rsidRDefault="00DD1837" w:rsidP="00DD18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DD1837" w:rsidRDefault="00DD1837" w:rsidP="00DD18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1837" w:rsidRPr="0040209D" w:rsidRDefault="00DD1837" w:rsidP="00DD18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7EE" w:rsidRDefault="00C437EE">
      <w:pPr>
        <w:spacing w:after="0"/>
        <w:ind w:left="120"/>
      </w:pPr>
    </w:p>
    <w:p w:rsidR="00C437EE" w:rsidRDefault="00C437EE">
      <w:pPr>
        <w:spacing w:after="0"/>
        <w:ind w:left="120"/>
      </w:pPr>
    </w:p>
    <w:p w:rsidR="00C437EE" w:rsidRDefault="00C437EE">
      <w:pPr>
        <w:spacing w:after="0"/>
        <w:ind w:left="120"/>
      </w:pPr>
    </w:p>
    <w:p w:rsidR="00C437EE" w:rsidRPr="00DD1837" w:rsidRDefault="00DD1837">
      <w:pPr>
        <w:spacing w:after="0" w:line="408" w:lineRule="auto"/>
        <w:ind w:left="120"/>
        <w:jc w:val="center"/>
        <w:rPr>
          <w:lang w:val="ru-RU"/>
        </w:rPr>
      </w:pPr>
      <w:r w:rsidRPr="00DD18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7EE" w:rsidRPr="00DD1837" w:rsidRDefault="00DD1837">
      <w:pPr>
        <w:spacing w:after="0" w:line="408" w:lineRule="auto"/>
        <w:ind w:left="120"/>
        <w:jc w:val="center"/>
        <w:rPr>
          <w:lang w:val="ru-RU"/>
        </w:rPr>
      </w:pPr>
      <w:r w:rsidRPr="00DD18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1837">
        <w:rPr>
          <w:rFonts w:ascii="Times New Roman" w:hAnsi="Times New Roman"/>
          <w:color w:val="000000"/>
          <w:sz w:val="28"/>
          <w:lang w:val="ru-RU"/>
        </w:rPr>
        <w:t xml:space="preserve"> 2250574)</w:t>
      </w:r>
    </w:p>
    <w:p w:rsidR="00C437EE" w:rsidRPr="00BE43E4" w:rsidRDefault="00C437EE">
      <w:pPr>
        <w:spacing w:after="0"/>
        <w:ind w:left="120"/>
        <w:jc w:val="center"/>
        <w:rPr>
          <w:sz w:val="24"/>
          <w:lang w:val="ru-RU"/>
        </w:rPr>
      </w:pPr>
    </w:p>
    <w:p w:rsidR="00C437EE" w:rsidRPr="00BE43E4" w:rsidRDefault="00DD1837">
      <w:pPr>
        <w:spacing w:after="0" w:line="408" w:lineRule="auto"/>
        <w:ind w:left="120"/>
        <w:jc w:val="center"/>
        <w:rPr>
          <w:sz w:val="24"/>
          <w:lang w:val="ru-RU"/>
        </w:rPr>
      </w:pPr>
      <w:r w:rsidRPr="00BE43E4">
        <w:rPr>
          <w:rFonts w:ascii="Times New Roman" w:hAnsi="Times New Roman"/>
          <w:b/>
          <w:color w:val="000000"/>
          <w:sz w:val="32"/>
          <w:lang w:val="ru-RU"/>
        </w:rPr>
        <w:t>учебного предмета «Алгебра и начала математического анализа. Базовый уровень»</w:t>
      </w:r>
    </w:p>
    <w:p w:rsidR="00C437EE" w:rsidRPr="002D3CA6" w:rsidRDefault="00DD1837">
      <w:pPr>
        <w:spacing w:after="0" w:line="408" w:lineRule="auto"/>
        <w:ind w:left="120"/>
        <w:jc w:val="center"/>
        <w:rPr>
          <w:lang w:val="ru-RU"/>
        </w:rPr>
      </w:pPr>
      <w:r w:rsidRPr="002D3CA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437EE" w:rsidRPr="002D3CA6" w:rsidRDefault="00C437EE">
      <w:pPr>
        <w:spacing w:after="0"/>
        <w:ind w:left="120"/>
        <w:jc w:val="center"/>
        <w:rPr>
          <w:lang w:val="ru-RU"/>
        </w:rPr>
      </w:pPr>
    </w:p>
    <w:p w:rsidR="00C437EE" w:rsidRPr="002D3CA6" w:rsidRDefault="00C437EE" w:rsidP="00BE43E4">
      <w:pPr>
        <w:spacing w:after="0"/>
        <w:rPr>
          <w:lang w:val="ru-RU"/>
        </w:rPr>
      </w:pPr>
    </w:p>
    <w:p w:rsidR="00C437EE" w:rsidRPr="00BE43E4" w:rsidRDefault="00BE43E4" w:rsidP="00BE43E4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  <w:r w:rsidRPr="00BE43E4">
        <w:rPr>
          <w:rFonts w:ascii="Times New Roman" w:hAnsi="Times New Roman" w:cs="Times New Roman"/>
          <w:sz w:val="28"/>
          <w:lang w:val="ru-RU"/>
        </w:rPr>
        <w:t>составитель:</w:t>
      </w:r>
    </w:p>
    <w:p w:rsidR="00BE43E4" w:rsidRPr="00BE43E4" w:rsidRDefault="00BE43E4" w:rsidP="00BE43E4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  <w:proofErr w:type="spellStart"/>
      <w:r w:rsidRPr="00BE43E4">
        <w:rPr>
          <w:rFonts w:ascii="Times New Roman" w:hAnsi="Times New Roman" w:cs="Times New Roman"/>
          <w:sz w:val="28"/>
          <w:lang w:val="ru-RU"/>
        </w:rPr>
        <w:t>Скочилова</w:t>
      </w:r>
      <w:proofErr w:type="spellEnd"/>
      <w:r w:rsidRPr="00BE43E4">
        <w:rPr>
          <w:rFonts w:ascii="Times New Roman" w:hAnsi="Times New Roman" w:cs="Times New Roman"/>
          <w:sz w:val="28"/>
          <w:lang w:val="ru-RU"/>
        </w:rPr>
        <w:t xml:space="preserve"> Людмила Васильевна, </w:t>
      </w:r>
    </w:p>
    <w:p w:rsidR="00BE43E4" w:rsidRPr="00BE43E4" w:rsidRDefault="00BE43E4" w:rsidP="00BE43E4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  <w:r w:rsidRPr="00BE43E4">
        <w:rPr>
          <w:rFonts w:ascii="Times New Roman" w:hAnsi="Times New Roman" w:cs="Times New Roman"/>
          <w:sz w:val="28"/>
          <w:lang w:val="ru-RU"/>
        </w:rPr>
        <w:t>учитель математики,</w:t>
      </w:r>
    </w:p>
    <w:p w:rsidR="00BE43E4" w:rsidRPr="00BE43E4" w:rsidRDefault="00BE43E4" w:rsidP="00BE43E4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  <w:r w:rsidRPr="00BE43E4">
        <w:rPr>
          <w:rFonts w:ascii="Times New Roman" w:hAnsi="Times New Roman" w:cs="Times New Roman"/>
          <w:sz w:val="28"/>
          <w:lang w:val="ru-RU"/>
        </w:rPr>
        <w:t xml:space="preserve"> первая квалификационная категория</w:t>
      </w:r>
    </w:p>
    <w:p w:rsidR="00C437EE" w:rsidRPr="00BE43E4" w:rsidRDefault="00C437EE" w:rsidP="00BE43E4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</w:p>
    <w:p w:rsidR="00C437EE" w:rsidRPr="002D3CA6" w:rsidRDefault="00C437EE">
      <w:pPr>
        <w:spacing w:after="0"/>
        <w:ind w:left="120"/>
        <w:jc w:val="center"/>
        <w:rPr>
          <w:lang w:val="ru-RU"/>
        </w:rPr>
      </w:pPr>
    </w:p>
    <w:p w:rsidR="00C437EE" w:rsidRPr="002D3CA6" w:rsidRDefault="00C437EE">
      <w:pPr>
        <w:spacing w:after="0"/>
        <w:ind w:left="120"/>
        <w:jc w:val="center"/>
        <w:rPr>
          <w:lang w:val="ru-RU"/>
        </w:rPr>
      </w:pPr>
    </w:p>
    <w:p w:rsidR="00C437EE" w:rsidRPr="002D3CA6" w:rsidRDefault="00C437EE">
      <w:pPr>
        <w:spacing w:after="0"/>
        <w:ind w:left="120"/>
        <w:jc w:val="center"/>
        <w:rPr>
          <w:lang w:val="ru-RU"/>
        </w:rPr>
      </w:pPr>
    </w:p>
    <w:p w:rsidR="00C437EE" w:rsidRPr="002D3CA6" w:rsidRDefault="00C437EE">
      <w:pPr>
        <w:spacing w:after="0"/>
        <w:ind w:left="120"/>
        <w:jc w:val="center"/>
        <w:rPr>
          <w:lang w:val="ru-RU"/>
        </w:rPr>
      </w:pPr>
    </w:p>
    <w:p w:rsidR="00C437EE" w:rsidRPr="002D3CA6" w:rsidRDefault="00C437EE">
      <w:pPr>
        <w:spacing w:after="0"/>
        <w:ind w:left="120"/>
        <w:jc w:val="center"/>
        <w:rPr>
          <w:lang w:val="ru-RU"/>
        </w:rPr>
      </w:pPr>
    </w:p>
    <w:p w:rsidR="00C437EE" w:rsidRPr="00DD1837" w:rsidRDefault="00DD1837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DD1837">
        <w:rPr>
          <w:rFonts w:ascii="Times New Roman" w:hAnsi="Times New Roman"/>
          <w:b/>
          <w:color w:val="000000"/>
          <w:sz w:val="28"/>
          <w:lang w:val="ru-RU"/>
        </w:rPr>
        <w:t xml:space="preserve">город Котельнич </w:t>
      </w:r>
      <w:bookmarkStart w:id="4" w:name="0164aad7-7b72-4612-b183-ee0dede85b6a"/>
      <w:bookmarkEnd w:id="3"/>
      <w:r w:rsidRPr="00DD18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437EE" w:rsidRPr="00DD1837" w:rsidRDefault="00DD1837">
      <w:pPr>
        <w:spacing w:after="0" w:line="264" w:lineRule="auto"/>
        <w:ind w:left="120"/>
        <w:jc w:val="both"/>
        <w:rPr>
          <w:lang w:val="ru-RU"/>
        </w:rPr>
      </w:pPr>
      <w:bookmarkStart w:id="5" w:name="block-16717599"/>
      <w:bookmarkEnd w:id="0"/>
      <w:r w:rsidRPr="00DD18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_Toc118726574"/>
      <w:bookmarkEnd w:id="6"/>
      <w:r w:rsidRPr="00180E90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80E90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 w:rsidP="00180E90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_Toc118726582"/>
      <w:bookmarkEnd w:id="7"/>
      <w:r w:rsidRPr="00180E90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180E90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креативное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принцип обучения.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180E90">
        <w:rPr>
          <w:rFonts w:ascii="Times New Roman" w:hAnsi="Times New Roman"/>
          <w:color w:val="000000"/>
          <w:sz w:val="24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затем интерпретировать полученный результат. 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</w:t>
      </w:r>
      <w:r w:rsidRPr="00180E90">
        <w:rPr>
          <w:rFonts w:ascii="Times New Roman" w:hAnsi="Times New Roman"/>
          <w:color w:val="000000"/>
          <w:sz w:val="24"/>
          <w:lang w:val="ru-RU"/>
        </w:rPr>
        <w:lastRenderedPageBreak/>
        <w:t>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</w:t>
      </w:r>
      <w:proofErr w:type="gramStart"/>
      <w:r w:rsidRPr="00180E90">
        <w:rPr>
          <w:rFonts w:ascii="Times New Roman" w:hAnsi="Times New Roman"/>
          <w:color w:val="000000"/>
          <w:sz w:val="24"/>
          <w:lang w:val="ru-RU"/>
        </w:rPr>
        <w:t>практических</w:t>
      </w:r>
      <w:proofErr w:type="gram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задач, наглядно демонстрирует свои возможности как языка науки.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креативного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</w:t>
      </w:r>
      <w:r w:rsidRPr="00180E90">
        <w:rPr>
          <w:rFonts w:ascii="Times New Roman" w:hAnsi="Times New Roman"/>
          <w:color w:val="000000"/>
          <w:sz w:val="24"/>
          <w:lang w:val="ru-RU"/>
        </w:rPr>
        <w:lastRenderedPageBreak/>
        <w:t>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437EE" w:rsidRPr="00180E90" w:rsidRDefault="00DD183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_Toc118726583"/>
      <w:bookmarkEnd w:id="8"/>
      <w:r w:rsidRPr="00180E90">
        <w:rPr>
          <w:rFonts w:ascii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C437EE" w:rsidRPr="00180E90" w:rsidRDefault="00DD1837">
      <w:pPr>
        <w:spacing w:after="0" w:line="264" w:lineRule="auto"/>
        <w:ind w:left="12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​‌</w:t>
      </w:r>
      <w:bookmarkStart w:id="9" w:name="b50f01e9-13d2-4b13-878a-42de73c52cdd"/>
      <w:r w:rsidRPr="00180E90">
        <w:rPr>
          <w:rFonts w:ascii="Times New Roman" w:hAnsi="Times New Roman"/>
          <w:color w:val="000000"/>
          <w:sz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  <w:r w:rsidRPr="00180E90">
        <w:rPr>
          <w:rFonts w:ascii="Times New Roman" w:hAnsi="Times New Roman"/>
          <w:b/>
          <w:color w:val="000000"/>
          <w:sz w:val="24"/>
          <w:lang w:val="ru-RU"/>
        </w:rPr>
        <w:t>2 часа в неделю в 10 классе и 3 часа в неделю в 11 классе, всего за два года обучения – 170 часов</w:t>
      </w:r>
      <w:r w:rsidRPr="00180E90">
        <w:rPr>
          <w:rFonts w:ascii="Times New Roman" w:hAnsi="Times New Roman"/>
          <w:color w:val="000000"/>
          <w:sz w:val="24"/>
          <w:lang w:val="ru-RU"/>
        </w:rPr>
        <w:t>.</w:t>
      </w:r>
      <w:bookmarkEnd w:id="9"/>
    </w:p>
    <w:p w:rsidR="00C437EE" w:rsidRPr="00DD1837" w:rsidRDefault="00C437EE">
      <w:pPr>
        <w:rPr>
          <w:lang w:val="ru-RU"/>
        </w:rPr>
        <w:sectPr w:rsidR="00C437EE" w:rsidRPr="00DD1837" w:rsidSect="00DD183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437EE" w:rsidRPr="00DD1837" w:rsidRDefault="00DD1837" w:rsidP="00180E90">
      <w:pPr>
        <w:spacing w:after="0" w:line="264" w:lineRule="auto"/>
        <w:ind w:left="120"/>
        <w:jc w:val="center"/>
        <w:rPr>
          <w:lang w:val="ru-RU"/>
        </w:rPr>
      </w:pPr>
      <w:bookmarkStart w:id="10" w:name="block-16717597"/>
      <w:bookmarkEnd w:id="5"/>
      <w:r w:rsidRPr="00DD18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437EE" w:rsidRPr="00DD1837" w:rsidRDefault="00DD1837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DD183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437EE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D1837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Тождества и тождественные преобразования. 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Уравнение, корень уравнения</w:t>
      </w:r>
      <w:r w:rsidRPr="00DD1837">
        <w:rPr>
          <w:rFonts w:ascii="Times New Roman" w:hAnsi="Times New Roman"/>
          <w:i/>
          <w:color w:val="000000"/>
          <w:sz w:val="24"/>
          <w:lang w:val="ru-RU"/>
        </w:rPr>
        <w:t xml:space="preserve">. </w:t>
      </w:r>
      <w:r w:rsidRPr="00DD1837">
        <w:rPr>
          <w:rFonts w:ascii="Times New Roman" w:hAnsi="Times New Roman"/>
          <w:color w:val="000000"/>
          <w:sz w:val="24"/>
          <w:lang w:val="ru-RU"/>
        </w:rPr>
        <w:t>Неравенство, решение неравенства. Метод интервалов.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Решение целых и дробно-рациональных уравнений и неравенств.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Решение иррациональных уравнений и неравенств.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Решение тригонометрических уравнений.</w:t>
      </w:r>
    </w:p>
    <w:p w:rsidR="00C437EE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D1837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Функция, способы задания функции. График функции. Взаимно обратные функции.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D1837">
        <w:rPr>
          <w:rFonts w:ascii="Times New Roman" w:hAnsi="Times New Roman"/>
          <w:color w:val="000000"/>
          <w:sz w:val="24"/>
          <w:lang w:val="ru-RU"/>
        </w:rPr>
        <w:t>знакопостоянства</w:t>
      </w:r>
      <w:proofErr w:type="spellEnd"/>
      <w:r w:rsidRPr="00DD1837">
        <w:rPr>
          <w:rFonts w:ascii="Times New Roman" w:hAnsi="Times New Roman"/>
          <w:color w:val="000000"/>
          <w:sz w:val="24"/>
          <w:lang w:val="ru-RU"/>
        </w:rPr>
        <w:t>. Чётные и нечётные функции.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D1837">
        <w:rPr>
          <w:rFonts w:ascii="Times New Roman" w:hAnsi="Times New Roman"/>
          <w:i/>
          <w:color w:val="000000"/>
          <w:sz w:val="24"/>
        </w:rPr>
        <w:t>n</w:t>
      </w:r>
      <w:r w:rsidRPr="00DD1837">
        <w:rPr>
          <w:rFonts w:ascii="Times New Roman" w:hAnsi="Times New Roman"/>
          <w:color w:val="000000"/>
          <w:sz w:val="24"/>
          <w:lang w:val="ru-RU"/>
        </w:rPr>
        <w:t xml:space="preserve">-ой степени. </w:t>
      </w:r>
    </w:p>
    <w:p w:rsidR="00C437EE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DD1837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437EE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lastRenderedPageBreak/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D1837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Множества и логика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Множество, операции над множествами. Диаграммы </w:t>
      </w:r>
      <w:proofErr w:type="spellStart"/>
      <w:r w:rsidRPr="00DD1837">
        <w:rPr>
          <w:rFonts w:ascii="Times New Roman" w:hAnsi="Times New Roman"/>
          <w:color w:val="000000"/>
          <w:sz w:val="24"/>
          <w:lang w:val="ru-RU"/>
        </w:rPr>
        <w:t>Эйлера―Венна</w:t>
      </w:r>
      <w:proofErr w:type="spellEnd"/>
      <w:r w:rsidRPr="00DD1837">
        <w:rPr>
          <w:rFonts w:ascii="Times New Roman" w:hAnsi="Times New Roman"/>
          <w:color w:val="000000"/>
          <w:sz w:val="24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Определение, теорема, следствие, доказательство.</w:t>
      </w:r>
    </w:p>
    <w:p w:rsidR="00C437EE" w:rsidRPr="00DD1837" w:rsidRDefault="00C437EE">
      <w:pPr>
        <w:spacing w:after="0" w:line="264" w:lineRule="auto"/>
        <w:ind w:left="120"/>
        <w:jc w:val="both"/>
        <w:rPr>
          <w:lang w:val="ru-RU"/>
        </w:rPr>
      </w:pPr>
    </w:p>
    <w:p w:rsidR="00C437EE" w:rsidRPr="00DD1837" w:rsidRDefault="00DD1837">
      <w:pPr>
        <w:spacing w:after="0" w:line="264" w:lineRule="auto"/>
        <w:ind w:left="120"/>
        <w:jc w:val="both"/>
        <w:rPr>
          <w:lang w:val="ru-RU"/>
        </w:rPr>
      </w:pPr>
      <w:r w:rsidRPr="00DD183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Натуральные и целые числа. Признаки делимости целых чисел.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Степень с рациональным показателем. Свойства степени.</w:t>
      </w:r>
    </w:p>
    <w:p w:rsidR="00C437EE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Логарифм числа. Десятичные и натуральные логарифмы.</w:t>
      </w:r>
    </w:p>
    <w:p w:rsidR="00DD1837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Преобразование выражений, содержащих логарифмы.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Преобразование выражений, содержащих степени с рациональным показателем.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Примеры тригонометрических неравенств.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Показательные уравнения и неравенства. 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Логарифмические уравнения и неравенства. 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Системы и совокупности рациональных уравнений и неравенств.</w:t>
      </w:r>
    </w:p>
    <w:p w:rsidR="00C437EE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D1837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Тригонометрические функции, их свойства и графики.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Показательная и логарифмическая функции, их свойства и графики. 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Использование графиков функций для решения уравнений и линейных систем.</w:t>
      </w:r>
    </w:p>
    <w:p w:rsidR="00C437EE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D1837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Непрерывные функции. Метод интервалов для решения неравенств.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Производная функции. Геометрический и физический смысл производной. 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437EE" w:rsidRPr="00DD1837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437EE" w:rsidRPr="002D3CA6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D3CA6">
        <w:rPr>
          <w:rFonts w:ascii="Times New Roman" w:hAnsi="Times New Roman"/>
          <w:color w:val="000000"/>
          <w:sz w:val="24"/>
          <w:lang w:val="ru-RU"/>
        </w:rPr>
        <w:t xml:space="preserve">Первообразная. Таблица </w:t>
      </w:r>
      <w:proofErr w:type="gramStart"/>
      <w:r w:rsidRPr="002D3CA6">
        <w:rPr>
          <w:rFonts w:ascii="Times New Roman" w:hAnsi="Times New Roman"/>
          <w:color w:val="000000"/>
          <w:sz w:val="24"/>
          <w:lang w:val="ru-RU"/>
        </w:rPr>
        <w:t>первообразных</w:t>
      </w:r>
      <w:proofErr w:type="gramEnd"/>
      <w:r w:rsidRPr="002D3CA6">
        <w:rPr>
          <w:rFonts w:ascii="Times New Roman" w:hAnsi="Times New Roman"/>
          <w:color w:val="000000"/>
          <w:sz w:val="24"/>
          <w:lang w:val="ru-RU"/>
        </w:rPr>
        <w:t>.</w:t>
      </w:r>
    </w:p>
    <w:p w:rsidR="00C437EE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D1837">
        <w:rPr>
          <w:rFonts w:ascii="Times New Roman" w:hAnsi="Times New Roman"/>
          <w:color w:val="000000"/>
          <w:sz w:val="24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DD1837">
        <w:rPr>
          <w:rFonts w:ascii="Times New Roman" w:hAnsi="Times New Roman"/>
          <w:color w:val="000000"/>
          <w:sz w:val="24"/>
          <w:lang w:val="ru-RU"/>
        </w:rPr>
        <w:t>Ньютона―Лейбница</w:t>
      </w:r>
      <w:proofErr w:type="spellEnd"/>
      <w:r w:rsidRPr="00DD1837">
        <w:rPr>
          <w:rFonts w:ascii="Times New Roman" w:hAnsi="Times New Roman"/>
          <w:color w:val="000000"/>
          <w:sz w:val="24"/>
          <w:lang w:val="ru-RU"/>
        </w:rPr>
        <w:t>.</w:t>
      </w:r>
    </w:p>
    <w:p w:rsidR="00C437EE" w:rsidRPr="00DD1837" w:rsidRDefault="00C437EE">
      <w:pPr>
        <w:rPr>
          <w:lang w:val="ru-RU"/>
        </w:rPr>
        <w:sectPr w:rsidR="00C437EE" w:rsidRPr="00DD1837" w:rsidSect="00DD183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437EE" w:rsidRPr="00180E90" w:rsidRDefault="00DD183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2" w:name="block-16717598"/>
      <w:bookmarkEnd w:id="10"/>
      <w:r w:rsidRPr="00180E90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и предметных образовательных результатов: 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left="12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73394992"/>
      <w:bookmarkEnd w:id="13"/>
      <w:r w:rsidRPr="00180E90">
        <w:rPr>
          <w:rFonts w:ascii="Times New Roman" w:hAnsi="Times New Roman"/>
          <w:color w:val="000000"/>
          <w:sz w:val="24"/>
          <w:lang w:val="ru-RU"/>
        </w:rPr>
        <w:t>Гражданское воспитание: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Патриотическое воспитание:</w:t>
      </w:r>
    </w:p>
    <w:p w:rsidR="00C437EE" w:rsidRPr="00180E90" w:rsidRDefault="00DD1837">
      <w:pPr>
        <w:shd w:val="clear" w:color="auto" w:fill="FFFFFF"/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Духовно-нравственного воспитания: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осознанием духовных ценностей российского народа;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Эстетическое воспитание: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Физическое воспитание: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Трудовое воспитание: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180E90">
        <w:rPr>
          <w:rFonts w:ascii="Times New Roman" w:hAnsi="Times New Roman"/>
          <w:color w:val="000000"/>
          <w:sz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Экологическое воспитание: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Ценности научного познания: 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</w:t>
      </w:r>
      <w:r w:rsidRPr="00180E90">
        <w:rPr>
          <w:rFonts w:ascii="Times New Roman" w:hAnsi="Times New Roman"/>
          <w:color w:val="000000"/>
          <w:sz w:val="24"/>
          <w:lang w:val="ru-RU"/>
        </w:rPr>
        <w:lastRenderedPageBreak/>
        <w:t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4" w:name="_Toc118726579"/>
      <w:bookmarkEnd w:id="14"/>
      <w:r w:rsidRPr="00180E9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80E90">
        <w:rPr>
          <w:rFonts w:ascii="Times New Roman" w:hAnsi="Times New Roman"/>
          <w:b/>
          <w:i/>
          <w:color w:val="000000"/>
          <w:sz w:val="24"/>
          <w:lang w:val="ru-RU"/>
        </w:rPr>
        <w:t>познавательными</w:t>
      </w:r>
      <w:r w:rsidRPr="00180E90">
        <w:rPr>
          <w:rFonts w:ascii="Times New Roman" w:hAnsi="Times New Roman"/>
          <w:i/>
          <w:color w:val="000000"/>
          <w:sz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1) </w:t>
      </w:r>
      <w:r w:rsidRPr="00180E90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180E90">
        <w:rPr>
          <w:rFonts w:ascii="Times New Roman" w:hAnsi="Times New Roman"/>
          <w:b/>
          <w:i/>
          <w:color w:val="000000"/>
          <w:sz w:val="24"/>
          <w:lang w:val="ru-RU"/>
        </w:rPr>
        <w:t>познавательные</w:t>
      </w:r>
      <w:r w:rsidRPr="00180E90">
        <w:rPr>
          <w:rFonts w:ascii="Times New Roman" w:hAnsi="Times New Roman"/>
          <w:i/>
          <w:color w:val="000000"/>
          <w:sz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80E90">
        <w:rPr>
          <w:rFonts w:ascii="Times New Roman" w:hAnsi="Times New Roman"/>
          <w:color w:val="000000"/>
          <w:sz w:val="24"/>
          <w:lang w:val="ru-RU"/>
        </w:rPr>
        <w:t>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180E90">
        <w:rPr>
          <w:rFonts w:ascii="Times New Roman" w:hAnsi="Times New Roman"/>
          <w:color w:val="000000"/>
          <w:sz w:val="24"/>
        </w:rPr>
        <w:t>Базовые</w:t>
      </w:r>
      <w:proofErr w:type="spellEnd"/>
      <w:r w:rsidRPr="00180E9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80E90">
        <w:rPr>
          <w:rFonts w:ascii="Times New Roman" w:hAnsi="Times New Roman"/>
          <w:color w:val="000000"/>
          <w:sz w:val="24"/>
        </w:rPr>
        <w:t>логические</w:t>
      </w:r>
      <w:proofErr w:type="spellEnd"/>
      <w:r w:rsidRPr="00180E9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80E90">
        <w:rPr>
          <w:rFonts w:ascii="Times New Roman" w:hAnsi="Times New Roman"/>
          <w:color w:val="000000"/>
          <w:sz w:val="24"/>
        </w:rPr>
        <w:t>действия</w:t>
      </w:r>
      <w:proofErr w:type="spellEnd"/>
      <w:r w:rsidRPr="00180E90">
        <w:rPr>
          <w:rFonts w:ascii="Times New Roman" w:hAnsi="Times New Roman"/>
          <w:color w:val="000000"/>
          <w:sz w:val="24"/>
        </w:rPr>
        <w:t>:</w:t>
      </w:r>
    </w:p>
    <w:p w:rsidR="00C437EE" w:rsidRPr="00180E90" w:rsidRDefault="00DD183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437EE" w:rsidRPr="00180E90" w:rsidRDefault="00DD183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437EE" w:rsidRPr="00180E90" w:rsidRDefault="00DD183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437EE" w:rsidRPr="00180E90" w:rsidRDefault="00DD183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37EE" w:rsidRPr="00180E90" w:rsidRDefault="00DD183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>; обосновывать собственные суждения и выводы;</w:t>
      </w:r>
    </w:p>
    <w:p w:rsidR="00C437EE" w:rsidRPr="00180E90" w:rsidRDefault="00DD183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180E90">
        <w:rPr>
          <w:rFonts w:ascii="Times New Roman" w:hAnsi="Times New Roman"/>
          <w:color w:val="000000"/>
          <w:sz w:val="24"/>
        </w:rPr>
        <w:t>Базовые</w:t>
      </w:r>
      <w:proofErr w:type="spellEnd"/>
      <w:r w:rsidRPr="00180E9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80E90">
        <w:rPr>
          <w:rFonts w:ascii="Times New Roman" w:hAnsi="Times New Roman"/>
          <w:color w:val="000000"/>
          <w:sz w:val="24"/>
        </w:rPr>
        <w:t>исследовательские</w:t>
      </w:r>
      <w:proofErr w:type="spellEnd"/>
      <w:r w:rsidRPr="00180E9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80E90">
        <w:rPr>
          <w:rFonts w:ascii="Times New Roman" w:hAnsi="Times New Roman"/>
          <w:color w:val="000000"/>
          <w:sz w:val="24"/>
        </w:rPr>
        <w:t>действия</w:t>
      </w:r>
      <w:proofErr w:type="spellEnd"/>
      <w:r w:rsidRPr="00180E90">
        <w:rPr>
          <w:rFonts w:ascii="Times New Roman" w:hAnsi="Times New Roman"/>
          <w:color w:val="000000"/>
          <w:sz w:val="24"/>
        </w:rPr>
        <w:t>:</w:t>
      </w:r>
    </w:p>
    <w:p w:rsidR="00C437EE" w:rsidRPr="00180E90" w:rsidRDefault="00DD183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437EE" w:rsidRPr="00180E90" w:rsidRDefault="00DD183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437EE" w:rsidRPr="00180E90" w:rsidRDefault="00DD183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437EE" w:rsidRPr="00180E90" w:rsidRDefault="00DD183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</w:rPr>
      </w:pPr>
      <w:r w:rsidRPr="00180E90">
        <w:rPr>
          <w:rFonts w:ascii="Times New Roman" w:hAnsi="Times New Roman"/>
          <w:color w:val="000000"/>
          <w:sz w:val="24"/>
        </w:rPr>
        <w:t xml:space="preserve">Работа с </w:t>
      </w:r>
      <w:proofErr w:type="spellStart"/>
      <w:r w:rsidRPr="00180E90">
        <w:rPr>
          <w:rFonts w:ascii="Times New Roman" w:hAnsi="Times New Roman"/>
          <w:color w:val="000000"/>
          <w:sz w:val="24"/>
        </w:rPr>
        <w:t>информацией</w:t>
      </w:r>
      <w:proofErr w:type="spellEnd"/>
      <w:r w:rsidRPr="00180E90">
        <w:rPr>
          <w:rFonts w:ascii="Times New Roman" w:hAnsi="Times New Roman"/>
          <w:color w:val="000000"/>
          <w:sz w:val="24"/>
        </w:rPr>
        <w:t>:</w:t>
      </w:r>
    </w:p>
    <w:p w:rsidR="00C437EE" w:rsidRPr="00180E90" w:rsidRDefault="00DD183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437EE" w:rsidRPr="00180E90" w:rsidRDefault="00DD183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437EE" w:rsidRPr="00180E90" w:rsidRDefault="00DD183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437EE" w:rsidRPr="00180E90" w:rsidRDefault="00DD183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самостоятельно сформулированным критериям.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lastRenderedPageBreak/>
        <w:t xml:space="preserve">2) </w:t>
      </w:r>
      <w:r w:rsidRPr="00180E90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180E90">
        <w:rPr>
          <w:rFonts w:ascii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180E90">
        <w:rPr>
          <w:rFonts w:ascii="Times New Roman" w:hAnsi="Times New Roman"/>
          <w:i/>
          <w:color w:val="000000"/>
          <w:sz w:val="24"/>
          <w:lang w:val="ru-RU"/>
        </w:rPr>
        <w:t xml:space="preserve">действия, обеспечивают </w:t>
      </w:r>
      <w:proofErr w:type="spellStart"/>
      <w:r w:rsidRPr="00180E90">
        <w:rPr>
          <w:rFonts w:ascii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180E90">
        <w:rPr>
          <w:rFonts w:ascii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180E90">
        <w:rPr>
          <w:rFonts w:ascii="Times New Roman" w:hAnsi="Times New Roman"/>
          <w:color w:val="000000"/>
          <w:sz w:val="24"/>
        </w:rPr>
        <w:t>Общение</w:t>
      </w:r>
      <w:proofErr w:type="spellEnd"/>
      <w:r w:rsidRPr="00180E90">
        <w:rPr>
          <w:rFonts w:ascii="Times New Roman" w:hAnsi="Times New Roman"/>
          <w:color w:val="000000"/>
          <w:sz w:val="24"/>
        </w:rPr>
        <w:t>:</w:t>
      </w:r>
    </w:p>
    <w:p w:rsidR="00C437EE" w:rsidRPr="00180E90" w:rsidRDefault="00DD183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437EE" w:rsidRPr="00180E90" w:rsidRDefault="00DD183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437EE" w:rsidRPr="00180E90" w:rsidRDefault="00DD183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180E90">
        <w:rPr>
          <w:rFonts w:ascii="Times New Roman" w:hAnsi="Times New Roman"/>
          <w:color w:val="000000"/>
          <w:sz w:val="24"/>
        </w:rPr>
        <w:t>Сотрудничество</w:t>
      </w:r>
      <w:proofErr w:type="spellEnd"/>
      <w:r w:rsidRPr="00180E90">
        <w:rPr>
          <w:rFonts w:ascii="Times New Roman" w:hAnsi="Times New Roman"/>
          <w:color w:val="000000"/>
          <w:sz w:val="24"/>
        </w:rPr>
        <w:t>:</w:t>
      </w:r>
    </w:p>
    <w:p w:rsidR="00C437EE" w:rsidRPr="00180E90" w:rsidRDefault="00DD183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437EE" w:rsidRPr="00180E90" w:rsidRDefault="00DD183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180E90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180E90">
        <w:rPr>
          <w:rFonts w:ascii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180E90">
        <w:rPr>
          <w:rFonts w:ascii="Times New Roman" w:hAnsi="Times New Roman"/>
          <w:i/>
          <w:color w:val="000000"/>
          <w:sz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180E90">
        <w:rPr>
          <w:rFonts w:ascii="Times New Roman" w:hAnsi="Times New Roman"/>
          <w:color w:val="000000"/>
          <w:sz w:val="24"/>
          <w:lang w:val="ru-RU"/>
        </w:rPr>
        <w:t>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Самоорганизация: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180E90">
        <w:rPr>
          <w:rFonts w:ascii="Times New Roman" w:hAnsi="Times New Roman"/>
          <w:color w:val="000000"/>
          <w:sz w:val="24"/>
        </w:rPr>
        <w:t>Самоконтроль</w:t>
      </w:r>
      <w:proofErr w:type="spellEnd"/>
      <w:r w:rsidRPr="00180E90">
        <w:rPr>
          <w:rFonts w:ascii="Times New Roman" w:hAnsi="Times New Roman"/>
          <w:color w:val="000000"/>
          <w:sz w:val="24"/>
        </w:rPr>
        <w:t>:</w:t>
      </w:r>
    </w:p>
    <w:p w:rsidR="00C437EE" w:rsidRPr="00180E90" w:rsidRDefault="00DD183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437EE" w:rsidRPr="00180E90" w:rsidRDefault="00DD183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437EE" w:rsidRPr="00180E90" w:rsidRDefault="00DD183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left="12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5" w:name="_Toc118726585"/>
      <w:bookmarkEnd w:id="15"/>
      <w:r w:rsidRPr="00180E90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lastRenderedPageBreak/>
        <w:t>Оперировать понятиями: рациональное и действительное число, обыкновенная и десятичная дробь, проценты.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Выполнять арифметические операции с рациональными и действительными числами.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80E90">
        <w:rPr>
          <w:rFonts w:ascii="Times New Roman" w:hAnsi="Times New Roman"/>
          <w:color w:val="000000"/>
          <w:sz w:val="24"/>
          <w:lang w:val="ru-RU"/>
        </w:rPr>
        <w:t>знакопостоянства</w:t>
      </w:r>
      <w:proofErr w:type="spellEnd"/>
      <w:r w:rsidRPr="00180E90">
        <w:rPr>
          <w:rFonts w:ascii="Times New Roman" w:hAnsi="Times New Roman"/>
          <w:color w:val="000000"/>
          <w:sz w:val="24"/>
          <w:lang w:val="ru-RU"/>
        </w:rPr>
        <w:t>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Использовать графики функций для решения уравнений.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Задавать последовательности различными способами.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Множества и логика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множество, операции над множествами.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определение, теорема, следствие, доказательство.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6" w:name="_Toc118726586"/>
      <w:bookmarkEnd w:id="16"/>
      <w:r w:rsidRPr="00180E90">
        <w:rPr>
          <w:rFonts w:ascii="Times New Roman" w:hAnsi="Times New Roman"/>
          <w:b/>
          <w:color w:val="000000"/>
          <w:sz w:val="24"/>
          <w:lang w:val="ru-RU"/>
        </w:rPr>
        <w:t>11 КЛАСС</w:t>
      </w:r>
    </w:p>
    <w:p w:rsidR="00C437EE" w:rsidRPr="00180E90" w:rsidRDefault="00C437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lastRenderedPageBreak/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понятием: степень с рациональным показателем.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логарифм числа, десятичные и натуральные логарифмы.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Находить решения простейших тригонометрических неравенств.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80E90">
        <w:rPr>
          <w:rFonts w:ascii="Times New Roman" w:hAnsi="Times New Roman"/>
          <w:i/>
          <w:color w:val="000000"/>
          <w:sz w:val="24"/>
          <w:lang w:val="ru-RU"/>
        </w:rPr>
        <w:t>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Оперировать понятиями: </w:t>
      </w:r>
      <w:proofErr w:type="gramStart"/>
      <w:r w:rsidRPr="00180E90">
        <w:rPr>
          <w:rFonts w:ascii="Times New Roman" w:hAnsi="Times New Roman"/>
          <w:color w:val="000000"/>
          <w:sz w:val="24"/>
          <w:lang w:val="ru-RU"/>
        </w:rPr>
        <w:t>первообразная</w:t>
      </w:r>
      <w:proofErr w:type="gram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и интеграл; понимать геометрический и физический смысл интеграла.</w:t>
      </w:r>
    </w:p>
    <w:p w:rsidR="00C437EE" w:rsidRPr="00180E90" w:rsidRDefault="00DD183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 xml:space="preserve">Находить </w:t>
      </w:r>
      <w:proofErr w:type="gramStart"/>
      <w:r w:rsidRPr="00180E90">
        <w:rPr>
          <w:rFonts w:ascii="Times New Roman" w:hAnsi="Times New Roman"/>
          <w:color w:val="000000"/>
          <w:sz w:val="24"/>
          <w:lang w:val="ru-RU"/>
        </w:rPr>
        <w:t>первообразные</w:t>
      </w:r>
      <w:proofErr w:type="gramEnd"/>
      <w:r w:rsidRPr="00180E90">
        <w:rPr>
          <w:rFonts w:ascii="Times New Roman" w:hAnsi="Times New Roman"/>
          <w:color w:val="000000"/>
          <w:sz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DD1837" w:rsidRPr="00180E90" w:rsidRDefault="00DD18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D1837" w:rsidRPr="00180E90" w:rsidRDefault="00DD1837">
      <w:pPr>
        <w:rPr>
          <w:rFonts w:ascii="Times New Roman" w:hAnsi="Times New Roman"/>
          <w:color w:val="000000"/>
          <w:sz w:val="24"/>
          <w:lang w:val="ru-RU"/>
        </w:rPr>
      </w:pPr>
      <w:r w:rsidRPr="00180E90">
        <w:rPr>
          <w:rFonts w:ascii="Times New Roman" w:hAnsi="Times New Roman"/>
          <w:color w:val="000000"/>
          <w:sz w:val="24"/>
          <w:lang w:val="ru-RU"/>
        </w:rPr>
        <w:br w:type="page"/>
      </w:r>
    </w:p>
    <w:p w:rsidR="00C437EE" w:rsidRPr="00DD1837" w:rsidRDefault="00C437EE">
      <w:pPr>
        <w:rPr>
          <w:lang w:val="ru-RU"/>
        </w:rPr>
        <w:sectPr w:rsidR="00C437EE" w:rsidRPr="00DD1837" w:rsidSect="00DD183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437EE" w:rsidRDefault="00DD1837">
      <w:pPr>
        <w:spacing w:after="0"/>
        <w:ind w:left="120"/>
      </w:pPr>
      <w:bookmarkStart w:id="17" w:name="block-16717594"/>
      <w:bookmarkEnd w:id="12"/>
      <w:r w:rsidRPr="00DD18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7EE" w:rsidRDefault="00DD1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8"/>
        <w:gridCol w:w="5841"/>
        <w:gridCol w:w="872"/>
        <w:gridCol w:w="1240"/>
        <w:gridCol w:w="839"/>
        <w:gridCol w:w="1226"/>
      </w:tblGrid>
      <w:tr w:rsidR="00C437EE" w:rsidTr="00DD1837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7EE" w:rsidRDefault="00C437EE">
            <w:pPr>
              <w:spacing w:after="0"/>
              <w:ind w:left="135"/>
            </w:pPr>
          </w:p>
        </w:tc>
        <w:tc>
          <w:tcPr>
            <w:tcW w:w="5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EE" w:rsidRDefault="00C437EE">
            <w:pPr>
              <w:spacing w:after="0"/>
              <w:ind w:left="135"/>
            </w:pPr>
          </w:p>
        </w:tc>
        <w:tc>
          <w:tcPr>
            <w:tcW w:w="2951" w:type="dxa"/>
            <w:gridSpan w:val="3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 w:rsidP="00DD1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EE" w:rsidRDefault="00C437EE"/>
        </w:tc>
        <w:tc>
          <w:tcPr>
            <w:tcW w:w="5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EE" w:rsidRDefault="00C437EE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7EE" w:rsidRDefault="00C437EE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 w:rsidP="00DD1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 w:rsidP="00DD1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2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EE" w:rsidRDefault="00C437EE"/>
        </w:tc>
      </w:tr>
      <w:tr w:rsidR="00C437EE" w:rsidTr="00DD1837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437EE" w:rsidRDefault="00DA2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D18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</w:pP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437EE" w:rsidRDefault="00DA2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DD18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7EE" w:rsidRDefault="00DA2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D18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</w:pP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>
            <w:pPr>
              <w:spacing w:after="0"/>
              <w:ind w:left="135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437EE" w:rsidRPr="00DA26E7" w:rsidRDefault="00DD1837">
            <w:pPr>
              <w:spacing w:after="0"/>
              <w:ind w:left="135"/>
              <w:jc w:val="center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26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7EE" w:rsidRPr="00DA26E7" w:rsidRDefault="00DA26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C437EE" w:rsidRPr="00DA26E7" w:rsidRDefault="00DD1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</w:pP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437EE" w:rsidRDefault="00DA2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DD18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</w:pP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437EE" w:rsidRDefault="00DA2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D18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7EE" w:rsidRPr="00DA26E7" w:rsidRDefault="00DD1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</w:pP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</w:pP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>
            <w:pPr>
              <w:spacing w:after="0"/>
              <w:ind w:left="135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7EE" w:rsidRDefault="00DA2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D18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C437EE" w:rsidRDefault="00DA2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18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437EE" w:rsidRDefault="00C437EE"/>
        </w:tc>
      </w:tr>
    </w:tbl>
    <w:p w:rsidR="00C437EE" w:rsidRDefault="00DD1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07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88"/>
        <w:gridCol w:w="5975"/>
        <w:gridCol w:w="965"/>
        <w:gridCol w:w="1080"/>
        <w:gridCol w:w="940"/>
        <w:gridCol w:w="1015"/>
      </w:tblGrid>
      <w:tr w:rsidR="00C437EE" w:rsidTr="00DD1837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7EE" w:rsidRDefault="00C437EE">
            <w:pPr>
              <w:spacing w:after="0"/>
              <w:ind w:left="135"/>
            </w:pPr>
          </w:p>
        </w:tc>
        <w:tc>
          <w:tcPr>
            <w:tcW w:w="5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EE" w:rsidRDefault="00C437EE">
            <w:pPr>
              <w:spacing w:after="0"/>
              <w:ind w:left="135"/>
            </w:pPr>
          </w:p>
        </w:tc>
        <w:tc>
          <w:tcPr>
            <w:tcW w:w="2985" w:type="dxa"/>
            <w:gridSpan w:val="3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 w:rsidP="00DD1837">
            <w:pPr>
              <w:spacing w:after="0"/>
              <w:ind w:left="-19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EE" w:rsidRDefault="00C437EE"/>
        </w:tc>
        <w:tc>
          <w:tcPr>
            <w:tcW w:w="5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EE" w:rsidRDefault="00C437EE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7EE" w:rsidRDefault="00C437EE">
            <w:pPr>
              <w:spacing w:after="0"/>
              <w:ind w:left="135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7EE" w:rsidRDefault="00C437EE">
            <w:pPr>
              <w:spacing w:after="0"/>
              <w:ind w:left="135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 w:rsidP="00DD1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EE" w:rsidRDefault="00C437EE" w:rsidP="00DD1837">
            <w:pPr>
              <w:ind w:left="-19"/>
            </w:pP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DD1837" w:rsidP="00DD1837">
            <w:pPr>
              <w:spacing w:after="0"/>
              <w:ind w:left="-19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DD1837" w:rsidP="00DD1837">
            <w:pPr>
              <w:spacing w:after="0"/>
              <w:ind w:left="-19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DD1837" w:rsidP="00DD1837">
            <w:pPr>
              <w:spacing w:after="0"/>
              <w:ind w:left="-19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DD1837" w:rsidP="00DD1837">
            <w:pPr>
              <w:spacing w:after="0"/>
              <w:ind w:left="-19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>
            <w:pPr>
              <w:spacing w:after="0"/>
              <w:ind w:left="135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DD1837" w:rsidP="00DD1837">
            <w:pPr>
              <w:spacing w:after="0"/>
              <w:ind w:left="-19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DD1837" w:rsidP="00DD1837">
            <w:pPr>
              <w:spacing w:after="0"/>
              <w:ind w:left="-19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DD1837" w:rsidP="00DD1837">
            <w:pPr>
              <w:spacing w:after="0"/>
              <w:ind w:left="-19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C437E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DD1837" w:rsidP="00DD1837">
            <w:pPr>
              <w:spacing w:after="0"/>
              <w:ind w:left="-19"/>
            </w:pP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C437EE" w:rsidTr="00DD1837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437EE" w:rsidRPr="00DD1837" w:rsidRDefault="00DD1837">
            <w:pPr>
              <w:spacing w:after="0"/>
              <w:ind w:left="135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437EE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7EE" w:rsidRDefault="00C437EE" w:rsidP="00DD1837">
            <w:pPr>
              <w:ind w:left="-19"/>
            </w:pPr>
          </w:p>
        </w:tc>
      </w:tr>
    </w:tbl>
    <w:p w:rsidR="00C437EE" w:rsidRDefault="00C437EE">
      <w:pPr>
        <w:sectPr w:rsidR="00C437EE" w:rsidSect="00DD183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437EE" w:rsidRDefault="00DD1837">
      <w:pPr>
        <w:spacing w:after="0"/>
        <w:ind w:left="120"/>
      </w:pPr>
      <w:bookmarkStart w:id="18" w:name="block-1671759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7EE" w:rsidRDefault="00DD1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89"/>
        <w:gridCol w:w="5832"/>
        <w:gridCol w:w="946"/>
        <w:gridCol w:w="1068"/>
        <w:gridCol w:w="1070"/>
        <w:gridCol w:w="1145"/>
      </w:tblGrid>
      <w:tr w:rsidR="00DD1837" w:rsidRPr="00DD1837" w:rsidTr="00DD1837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</w:pPr>
            <w:r w:rsidRPr="00DD183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D1837" w:rsidRPr="00DD1837" w:rsidRDefault="00DD1837" w:rsidP="00DD1837">
            <w:pPr>
              <w:spacing w:after="0"/>
            </w:pPr>
          </w:p>
        </w:tc>
        <w:tc>
          <w:tcPr>
            <w:tcW w:w="5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</w:pPr>
            <w:r w:rsidRPr="00DD1837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D1837" w:rsidRPr="00DD1837" w:rsidRDefault="00DD1837" w:rsidP="00DD1837">
            <w:pPr>
              <w:spacing w:after="0"/>
            </w:pPr>
          </w:p>
        </w:tc>
        <w:tc>
          <w:tcPr>
            <w:tcW w:w="3084" w:type="dxa"/>
            <w:gridSpan w:val="3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</w:pPr>
            <w:r w:rsidRPr="00DD183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rPr>
                <w:lang w:val="ru-RU"/>
              </w:rPr>
            </w:pPr>
            <w:r w:rsidRPr="00DD1837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7" w:rsidRDefault="00DD1837" w:rsidP="00DD1837"/>
        </w:tc>
        <w:tc>
          <w:tcPr>
            <w:tcW w:w="5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7" w:rsidRDefault="00DD1837" w:rsidP="00DD183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837" w:rsidRDefault="00DD1837" w:rsidP="00DD1837">
            <w:pPr>
              <w:spacing w:after="0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7" w:rsidRDefault="00DD1837" w:rsidP="00DD1837"/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Эйлера―Венна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Действительные числа. Рациональные и иррациональные числа. Арифметические операции с действительными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Тождества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тождественные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преобразования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Уравнение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Неравенство, решение неравенства. Метод интервалов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контрольная работа №1.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Pr="00CA14DE" w:rsidRDefault="00CA14DE" w:rsidP="00DD183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Определение и способы задания числовой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Свойства функции. График функции. Область определения и множество значений функции.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Нули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Промежутки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знакопостоянства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Чётные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нечётные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Определение свойств функции по графику.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Определение свойств функции по графику.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Взаимно обратные функции Построение графиков обратных функций.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"Обратная функция".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14DE">
              <w:rPr>
                <w:rFonts w:ascii="Times New Roman" w:hAnsi="Times New Roman" w:cs="Times New Roman"/>
                <w:color w:val="000000"/>
              </w:rPr>
              <w:t>Контрольная работа №2.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Pr="00CA14DE" w:rsidRDefault="00CA14DE" w:rsidP="00DD183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Тригонометрическая окружность, определение тригонометрических функций числового аргумента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"Числовая окружность</w:t>
            </w:r>
            <w:proofErr w:type="gramStart"/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."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Синус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косинус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числового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аргумента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Синус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косинус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числового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аргумента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Тангенс и котангенс числового аргумента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углового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аргумента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14DE">
              <w:rPr>
                <w:rFonts w:ascii="Times New Roman" w:hAnsi="Times New Roman" w:cs="Times New Roman"/>
                <w:color w:val="000000"/>
              </w:rPr>
              <w:t xml:space="preserve">Формулы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приведения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Применение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формул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приведения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№3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"Основные понятия о тригонометрических функциях. Формулы приведения</w:t>
            </w:r>
            <w:proofErr w:type="gramStart"/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."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Pr="00CA14DE" w:rsidRDefault="00CA14DE" w:rsidP="00DD183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Арккосинус и решение уравнения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A14DE">
              <w:rPr>
                <w:rFonts w:ascii="Times New Roman" w:hAnsi="Times New Roman" w:cs="Times New Roman"/>
                <w:color w:val="000000"/>
              </w:rPr>
              <w:t>t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= </w:t>
            </w:r>
            <w:r w:rsidRPr="00CA14DE">
              <w:rPr>
                <w:rFonts w:ascii="Times New Roman" w:hAnsi="Times New Roman" w:cs="Times New Roman"/>
                <w:color w:val="000000"/>
              </w:rPr>
              <w:t>a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Арксинус и решение уравнения </w:t>
            </w:r>
            <w:r w:rsidRPr="00CA14DE">
              <w:rPr>
                <w:rFonts w:ascii="Times New Roman" w:hAnsi="Times New Roman" w:cs="Times New Roman"/>
                <w:color w:val="000000"/>
              </w:rPr>
              <w:t>sin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A14DE">
              <w:rPr>
                <w:rFonts w:ascii="Times New Roman" w:hAnsi="Times New Roman" w:cs="Times New Roman"/>
                <w:color w:val="000000"/>
              </w:rPr>
              <w:t>t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= </w:t>
            </w:r>
            <w:r w:rsidRPr="00CA14DE">
              <w:rPr>
                <w:rFonts w:ascii="Times New Roman" w:hAnsi="Times New Roman" w:cs="Times New Roman"/>
                <w:color w:val="000000"/>
              </w:rPr>
              <w:t>a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Арктангенс и арккотангенс. Решение уравнений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tg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A14DE">
              <w:rPr>
                <w:rFonts w:ascii="Times New Roman" w:hAnsi="Times New Roman" w:cs="Times New Roman"/>
                <w:color w:val="000000"/>
              </w:rPr>
              <w:t>t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= </w:t>
            </w:r>
            <w:r w:rsidRPr="00CA14DE">
              <w:rPr>
                <w:rFonts w:ascii="Times New Roman" w:hAnsi="Times New Roman" w:cs="Times New Roman"/>
                <w:color w:val="000000"/>
              </w:rPr>
              <w:t>a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, 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ctg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A14DE">
              <w:rPr>
                <w:rFonts w:ascii="Times New Roman" w:hAnsi="Times New Roman" w:cs="Times New Roman"/>
                <w:color w:val="000000"/>
              </w:rPr>
              <w:t>t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= </w:t>
            </w:r>
            <w:r w:rsidRPr="00CA14DE">
              <w:rPr>
                <w:rFonts w:ascii="Times New Roman" w:hAnsi="Times New Roman" w:cs="Times New Roman"/>
                <w:color w:val="000000"/>
              </w:rPr>
              <w:t>a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14DE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простейших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Два основных метода решения простейших тригонометрических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Однородные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Однородные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14DE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14DE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№4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по теме "Тригонометрические уравнения"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Pr="00CA14DE" w:rsidRDefault="00CA14DE" w:rsidP="00DD183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Синус и косинус суммы  аргументов.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Pr="00CA14DE" w:rsidRDefault="00CA14DE" w:rsidP="00DD1837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Синус и косинус  разности аргументов.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Тангенс суммы и  разности аргументов.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Тангенс суммы и  разности аргументов.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14DE">
              <w:rPr>
                <w:rFonts w:ascii="Times New Roman" w:hAnsi="Times New Roman" w:cs="Times New Roman"/>
                <w:color w:val="000000"/>
              </w:rPr>
              <w:t xml:space="preserve">Формулы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двойного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угла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Применение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двойного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угла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Применение формул сумм тригонометрических функций.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Применение формул сумм тригонометрических функций.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№5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"Преобразование тригонометрических выражений"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Pr="00CA14DE" w:rsidRDefault="00CA14DE" w:rsidP="00DD183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Степень с целым показателем.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Её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график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Арифметический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натуральной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степени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Действия с арифметическими корнями </w:t>
            </w:r>
            <w:r w:rsidRPr="00CA14DE">
              <w:rPr>
                <w:rFonts w:ascii="Times New Roman" w:hAnsi="Times New Roman" w:cs="Times New Roman"/>
                <w:color w:val="000000"/>
              </w:rPr>
              <w:t>n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–ой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Действия с арифметическими корнями </w:t>
            </w:r>
            <w:r w:rsidRPr="00CA14DE">
              <w:rPr>
                <w:rFonts w:ascii="Times New Roman" w:hAnsi="Times New Roman" w:cs="Times New Roman"/>
                <w:color w:val="000000"/>
              </w:rPr>
              <w:t>n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–ой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Свойства и график корня </w:t>
            </w:r>
            <w:r w:rsidRPr="00CA14DE">
              <w:rPr>
                <w:rFonts w:ascii="Times New Roman" w:hAnsi="Times New Roman" w:cs="Times New Roman"/>
                <w:color w:val="000000"/>
              </w:rPr>
              <w:t>n</w:t>
            </w: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-ой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E077D1" w:rsidRDefault="00E077D1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№6</w:t>
            </w:r>
            <w:r w:rsidR="00CA14DE"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 по теме "Арифметический корень </w:t>
            </w:r>
            <w:r w:rsidR="00CA14DE" w:rsidRPr="00CA14DE">
              <w:rPr>
                <w:rFonts w:ascii="Times New Roman" w:hAnsi="Times New Roman" w:cs="Times New Roman"/>
                <w:color w:val="000000"/>
              </w:rPr>
              <w:t>n</w:t>
            </w:r>
            <w:r w:rsidR="00CA14DE"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–ой степени. </w:t>
            </w:r>
            <w:r w:rsidR="00CA14DE" w:rsidRPr="00E077D1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 уравнения и 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E07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Pr="00E077D1" w:rsidRDefault="00E077D1" w:rsidP="00DD183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Бесконечно убывающая геометрическая прогрессия. Сумма бесконечной геометрической прогрессии.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E077D1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1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сложных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процентов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сложных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процентов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CA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4DE">
              <w:rPr>
                <w:rFonts w:ascii="Times New Roman" w:hAnsi="Times New Roman" w:cs="Times New Roman"/>
                <w:color w:val="000000"/>
              </w:rPr>
              <w:t>Экзаменационная</w:t>
            </w:r>
            <w:proofErr w:type="spellEnd"/>
            <w:r w:rsidRPr="00CA14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A14DE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  <w:proofErr w:type="gramEnd"/>
            <w:r w:rsidRPr="00CA14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CA14DE" w:rsidTr="00021951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bottom"/>
          </w:tcPr>
          <w:p w:rsidR="00CA14DE" w:rsidRPr="00CA14DE" w:rsidRDefault="00CA14DE" w:rsidP="00CA14DE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CA14DE">
              <w:rPr>
                <w:rFonts w:ascii="Times New Roman" w:hAnsi="Times New Roman" w:cs="Times New Roman"/>
                <w:color w:val="000000"/>
                <w:lang w:val="ru-RU"/>
              </w:rPr>
              <w:t>Эйлера―Венна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14DE" w:rsidRDefault="00CA14DE" w:rsidP="00DD1837">
            <w:pPr>
              <w:spacing w:after="0"/>
            </w:pPr>
          </w:p>
        </w:tc>
      </w:tr>
      <w:tr w:rsidR="00DD1837" w:rsidTr="00DD1837">
        <w:trPr>
          <w:gridAfter w:val="1"/>
          <w:wAfter w:w="1145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437EE" w:rsidRDefault="00C437EE">
      <w:pPr>
        <w:sectPr w:rsidR="00C437EE" w:rsidSect="00DD183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437EE" w:rsidRDefault="00DD1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2"/>
        <w:gridCol w:w="6111"/>
        <w:gridCol w:w="893"/>
        <w:gridCol w:w="1108"/>
        <w:gridCol w:w="834"/>
        <w:gridCol w:w="1134"/>
      </w:tblGrid>
      <w:tr w:rsidR="00DD1837" w:rsidTr="00DD1837">
        <w:trPr>
          <w:trHeight w:val="144"/>
          <w:tblCellSpacing w:w="20" w:type="nil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837" w:rsidRDefault="00DD1837">
            <w:pPr>
              <w:spacing w:after="0"/>
              <w:ind w:left="135"/>
            </w:pPr>
          </w:p>
        </w:tc>
        <w:tc>
          <w:tcPr>
            <w:tcW w:w="6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1837" w:rsidRDefault="00DD1837" w:rsidP="00DD1837">
            <w:pPr>
              <w:spacing w:after="0"/>
              <w:ind w:right="-66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left="-116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7" w:rsidRDefault="00DD1837"/>
        </w:tc>
        <w:tc>
          <w:tcPr>
            <w:tcW w:w="6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7" w:rsidRDefault="00DD1837" w:rsidP="00DD1837">
            <w:pPr>
              <w:ind w:right="-66"/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837" w:rsidRDefault="00DD1837">
            <w:pPr>
              <w:spacing w:after="0"/>
              <w:ind w:left="135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837" w:rsidRDefault="00DD1837">
            <w:pPr>
              <w:spacing w:after="0"/>
              <w:ind w:left="135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7" w:rsidRDefault="00DD1837"/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Default="00DD1837" w:rsidP="00DD1837">
            <w:pPr>
              <w:spacing w:after="0"/>
              <w:ind w:right="-66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</w:pPr>
          </w:p>
        </w:tc>
      </w:tr>
      <w:tr w:rsidR="00DD1837" w:rsidTr="00DD1837">
        <w:trPr>
          <w:gridAfter w:val="1"/>
          <w:wAfter w:w="1134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D1837" w:rsidRPr="00DD1837" w:rsidRDefault="00DD1837" w:rsidP="00DD1837">
            <w:pPr>
              <w:spacing w:after="0"/>
              <w:ind w:right="-66"/>
              <w:rPr>
                <w:lang w:val="ru-RU"/>
              </w:rPr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 w:rsidRPr="00DD1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837" w:rsidRDefault="00DD1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437EE" w:rsidRDefault="00C437EE">
      <w:pPr>
        <w:sectPr w:rsidR="00C437EE" w:rsidSect="00DD183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437EE" w:rsidRDefault="00C437EE">
      <w:pPr>
        <w:sectPr w:rsidR="00C437EE" w:rsidSect="00DD183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437EE" w:rsidRDefault="00DD1837">
      <w:pPr>
        <w:spacing w:after="0"/>
        <w:ind w:left="120"/>
      </w:pPr>
      <w:bookmarkStart w:id="19" w:name="block-1671759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37EE" w:rsidRDefault="00DD18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37EE" w:rsidRPr="00DD1837" w:rsidRDefault="00DD1837">
      <w:pPr>
        <w:spacing w:after="0" w:line="480" w:lineRule="auto"/>
        <w:ind w:left="120"/>
        <w:rPr>
          <w:lang w:val="ru-RU"/>
        </w:rPr>
      </w:pPr>
      <w:r w:rsidRPr="00DD1837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DD1837">
        <w:rPr>
          <w:sz w:val="28"/>
          <w:lang w:val="ru-RU"/>
        </w:rPr>
        <w:br/>
      </w:r>
      <w:bookmarkStart w:id="20" w:name="92363736-53cd-4f39-ac85-8c69f6d1639a"/>
      <w:r w:rsidRPr="00DD1837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 w:rsidRPr="00DD1837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DD1837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20"/>
      <w:r w:rsidRPr="00DD18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37EE" w:rsidRPr="00DD1837" w:rsidRDefault="00DD1837">
      <w:pPr>
        <w:spacing w:after="0" w:line="480" w:lineRule="auto"/>
        <w:ind w:left="120"/>
        <w:rPr>
          <w:lang w:val="ru-RU"/>
        </w:rPr>
      </w:pPr>
      <w:r w:rsidRPr="00DD183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437EE" w:rsidRPr="00DD1837" w:rsidRDefault="00DD1837">
      <w:pPr>
        <w:spacing w:after="0"/>
        <w:ind w:left="120"/>
        <w:rPr>
          <w:lang w:val="ru-RU"/>
        </w:rPr>
      </w:pPr>
      <w:r w:rsidRPr="00DD1837">
        <w:rPr>
          <w:rFonts w:ascii="Times New Roman" w:hAnsi="Times New Roman"/>
          <w:color w:val="000000"/>
          <w:sz w:val="28"/>
          <w:lang w:val="ru-RU"/>
        </w:rPr>
        <w:t>​</w:t>
      </w:r>
    </w:p>
    <w:p w:rsidR="00C437EE" w:rsidRPr="00DD1837" w:rsidRDefault="00DD1837">
      <w:pPr>
        <w:spacing w:after="0" w:line="480" w:lineRule="auto"/>
        <w:ind w:left="120"/>
        <w:rPr>
          <w:lang w:val="ru-RU"/>
        </w:rPr>
      </w:pPr>
      <w:r w:rsidRPr="00DD18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37EE" w:rsidRPr="00DD1837" w:rsidRDefault="00DD1837">
      <w:pPr>
        <w:spacing w:after="0" w:line="480" w:lineRule="auto"/>
        <w:ind w:left="120"/>
        <w:rPr>
          <w:lang w:val="ru-RU"/>
        </w:rPr>
      </w:pPr>
      <w:r w:rsidRPr="00DD1837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DD1837">
        <w:rPr>
          <w:sz w:val="28"/>
          <w:lang w:val="ru-RU"/>
        </w:rPr>
        <w:br/>
      </w:r>
      <w:bookmarkStart w:id="21" w:name="1bf866c1-142b-4fe1-9c39-512defb57438"/>
      <w:r w:rsidRPr="00DD1837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 w:rsidRPr="00DD1837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DD1837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21"/>
      <w:r w:rsidRPr="00DD18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37EE" w:rsidRPr="00DD1837" w:rsidRDefault="00C437EE">
      <w:pPr>
        <w:spacing w:after="0"/>
        <w:ind w:left="120"/>
        <w:rPr>
          <w:lang w:val="ru-RU"/>
        </w:rPr>
      </w:pPr>
    </w:p>
    <w:p w:rsidR="00C437EE" w:rsidRPr="00DD1837" w:rsidRDefault="00DD1837">
      <w:pPr>
        <w:spacing w:after="0" w:line="480" w:lineRule="auto"/>
        <w:ind w:left="120"/>
        <w:rPr>
          <w:lang w:val="ru-RU"/>
        </w:rPr>
      </w:pPr>
      <w:r w:rsidRPr="00DD18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37EE" w:rsidRDefault="00DD18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33bd3c8a-d70a-4cdc-a528-738232c0b60c"/>
      <w:r>
        <w:rPr>
          <w:rFonts w:ascii="Times New Roman" w:hAnsi="Times New Roman"/>
          <w:color w:val="000000"/>
          <w:sz w:val="28"/>
        </w:rPr>
        <w:t>edsoo.ru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437EE" w:rsidRDefault="00C437EE">
      <w:pPr>
        <w:sectPr w:rsidR="00C437EE" w:rsidSect="00DD183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9"/>
    <w:p w:rsidR="00DD1837" w:rsidRDefault="00DD1837"/>
    <w:sectPr w:rsidR="00DD1837" w:rsidSect="00DD1837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9A1"/>
    <w:multiLevelType w:val="multilevel"/>
    <w:tmpl w:val="35E62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124FF"/>
    <w:multiLevelType w:val="multilevel"/>
    <w:tmpl w:val="0C486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34276"/>
    <w:multiLevelType w:val="multilevel"/>
    <w:tmpl w:val="DD98B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95DCA"/>
    <w:multiLevelType w:val="multilevel"/>
    <w:tmpl w:val="8DB86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9005A"/>
    <w:multiLevelType w:val="multilevel"/>
    <w:tmpl w:val="390A9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31EEE"/>
    <w:multiLevelType w:val="multilevel"/>
    <w:tmpl w:val="6898F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7EE"/>
    <w:rsid w:val="00180E90"/>
    <w:rsid w:val="002D3CA6"/>
    <w:rsid w:val="00451F4F"/>
    <w:rsid w:val="00BE43E4"/>
    <w:rsid w:val="00C07FA5"/>
    <w:rsid w:val="00C437EE"/>
    <w:rsid w:val="00CA14DE"/>
    <w:rsid w:val="00DA26E7"/>
    <w:rsid w:val="00DD1837"/>
    <w:rsid w:val="00E077D1"/>
    <w:rsid w:val="00FE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37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3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2023-09-05T18:37:00Z</cp:lastPrinted>
  <dcterms:created xsi:type="dcterms:W3CDTF">2023-09-05T18:35:00Z</dcterms:created>
  <dcterms:modified xsi:type="dcterms:W3CDTF">2023-10-08T21:22:00Z</dcterms:modified>
</cp:coreProperties>
</file>